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4" w:rsidRPr="00DC51DC" w:rsidRDefault="007369FE" w:rsidP="0040571E">
      <w:pPr>
        <w:pStyle w:val="TitleLocationCountryMonth"/>
        <w:rPr>
          <w:rFonts w:ascii="ABBvoice" w:hAnsi="ABBvoice" w:cs="ABBvoice"/>
          <w:lang w:val="en-US"/>
        </w:rPr>
        <w:sectPr w:rsidR="00304CD4" w:rsidRPr="00DC51DC" w:rsidSect="00F35BCF">
          <w:headerReference w:type="default" r:id="rId8"/>
          <w:footerReference w:type="default" r:id="rId9"/>
          <w:pgSz w:w="12240" w:h="15840" w:code="1"/>
          <w:pgMar w:top="890" w:right="890" w:bottom="890" w:left="1418" w:header="2551" w:footer="454" w:gutter="0"/>
          <w:cols w:space="708"/>
          <w:docGrid w:linePitch="360"/>
        </w:sectPr>
      </w:pPr>
      <w:r>
        <w:rPr>
          <w:rFonts w:ascii="ABBvoice" w:hAnsi="ABBvoice" w:cs="ABBvoice"/>
          <w:lang w:val="en-US"/>
        </w:rPr>
        <w:fldChar w:fldCharType="begin">
          <w:ffData>
            <w:name w:val="Tekst1"/>
            <w:enabled/>
            <w:calcOnExit w:val="0"/>
            <w:textInput>
              <w:default w:val="ABB UNIVERSITY, U.S. TRAINING SERVICES"/>
            </w:textInput>
          </w:ffData>
        </w:fldChar>
      </w:r>
      <w:bookmarkStart w:id="0" w:name="Tekst1"/>
      <w:r>
        <w:rPr>
          <w:rFonts w:ascii="ABBvoice" w:hAnsi="ABBvoice" w:cs="ABBvoice"/>
          <w:lang w:val="en-US"/>
        </w:rPr>
        <w:instrText xml:space="preserve"> FORMTEXT </w:instrText>
      </w:r>
      <w:r>
        <w:rPr>
          <w:rFonts w:ascii="ABBvoice" w:hAnsi="ABBvoice" w:cs="ABBvoice"/>
          <w:lang w:val="en-US"/>
        </w:rPr>
      </w:r>
      <w:r>
        <w:rPr>
          <w:rFonts w:ascii="ABBvoice" w:hAnsi="ABBvoice" w:cs="ABBvoice"/>
          <w:lang w:val="en-US"/>
        </w:rPr>
        <w:fldChar w:fldCharType="separate"/>
      </w:r>
      <w:r>
        <w:rPr>
          <w:rFonts w:ascii="ABBvoice" w:hAnsi="ABBvoice" w:cs="ABBvoice"/>
          <w:lang w:val="en-US"/>
        </w:rPr>
        <w:t>ABB UNIVERSITY, U.S. TRAINING SERVICES</w:t>
      </w:r>
      <w:r>
        <w:rPr>
          <w:rFonts w:ascii="ABBvoice" w:hAnsi="ABBvoice" w:cs="ABBvoice"/>
          <w:lang w:val="en-US"/>
        </w:rPr>
        <w:fldChar w:fldCharType="end"/>
      </w:r>
      <w:bookmarkEnd w:id="0"/>
    </w:p>
    <w:p w:rsidR="002C3CDB" w:rsidRPr="00DC51DC" w:rsidRDefault="00B91E31" w:rsidP="00247AF0">
      <w:pPr>
        <w:pStyle w:val="Title"/>
        <w:spacing w:after="480"/>
        <w:rPr>
          <w:rFonts w:ascii="ABBvoice" w:hAnsi="ABBvoice" w:cs="ABBvoice"/>
          <w:lang w:val="en-US"/>
        </w:rPr>
      </w:pPr>
      <w:r>
        <w:rPr>
          <w:rFonts w:ascii="ABBvoice" w:hAnsi="ABBvoice" w:cs="ABBvoice"/>
          <w:lang w:val="en-US"/>
        </w:rPr>
        <w:fldChar w:fldCharType="begin">
          <w:ffData>
            <w:name w:val="Tekst2"/>
            <w:enabled/>
            <w:calcOnExit w:val="0"/>
            <w:textInput>
              <w:default w:val="Training Passport Enrollment Form"/>
            </w:textInput>
          </w:ffData>
        </w:fldChar>
      </w:r>
      <w:bookmarkStart w:id="1" w:name="Tekst2"/>
      <w:r>
        <w:rPr>
          <w:rFonts w:ascii="ABBvoice" w:hAnsi="ABBvoice" w:cs="ABBvoice"/>
          <w:lang w:val="en-US"/>
        </w:rPr>
        <w:instrText xml:space="preserve"> FORMTEXT </w:instrText>
      </w:r>
      <w:r>
        <w:rPr>
          <w:rFonts w:ascii="ABBvoice" w:hAnsi="ABBvoice" w:cs="ABBvoice"/>
          <w:lang w:val="en-US"/>
        </w:rPr>
      </w:r>
      <w:r>
        <w:rPr>
          <w:rFonts w:ascii="ABBvoice" w:hAnsi="ABBvoice" w:cs="ABBvoice"/>
          <w:lang w:val="en-US"/>
        </w:rPr>
        <w:fldChar w:fldCharType="separate"/>
      </w:r>
      <w:r>
        <w:rPr>
          <w:rFonts w:ascii="ABBvoice" w:hAnsi="ABBvoice" w:cs="ABBvoice"/>
          <w:lang w:val="en-US"/>
        </w:rPr>
        <w:t>Training Passport Enrollment Form</w:t>
      </w:r>
      <w:r>
        <w:rPr>
          <w:rFonts w:ascii="ABBvoice" w:hAnsi="ABBvoice" w:cs="ABBvoice"/>
          <w:lang w:val="en-US"/>
        </w:rPr>
        <w:fldChar w:fldCharType="end"/>
      </w:r>
      <w:bookmarkEnd w:id="1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8"/>
        <w:gridCol w:w="6784"/>
      </w:tblGrid>
      <w:tr w:rsidR="0025076E" w:rsidRPr="00DC51DC" w:rsidTr="0025076E">
        <w:trPr>
          <w:trHeight w:val="397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5076E" w:rsidRDefault="0025076E" w:rsidP="0025076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 xml:space="preserve">To enroll in </w:t>
            </w:r>
            <w:r w:rsidR="00B91E31">
              <w:rPr>
                <w:rFonts w:ascii="ABBvoice" w:hAnsi="ABBvoice" w:cs="ABBvoice"/>
                <w:b/>
                <w:sz w:val="16"/>
                <w:lang w:val="en-US"/>
              </w:rPr>
              <w:t>the Training Passport program</w:t>
            </w:r>
            <w:r>
              <w:rPr>
                <w:rFonts w:ascii="ABBvoice" w:hAnsi="ABBvoice" w:cs="ABBvoice"/>
                <w:b/>
                <w:sz w:val="16"/>
                <w:lang w:val="en-US"/>
              </w:rPr>
              <w:t>, complete the form below and submit</w:t>
            </w:r>
            <w:r w:rsidR="00C73132">
              <w:rPr>
                <w:rFonts w:ascii="ABBvoice" w:hAnsi="ABBvoice" w:cs="ABBvoice"/>
                <w:b/>
                <w:sz w:val="16"/>
                <w:lang w:val="en-US"/>
              </w:rPr>
              <w:t xml:space="preserve"> using one of the following:</w:t>
            </w:r>
          </w:p>
          <w:p w:rsidR="00C73132" w:rsidRDefault="00C73132" w:rsidP="00C73132">
            <w:pPr>
              <w:pStyle w:val="TableCellsmall"/>
              <w:numPr>
                <w:ilvl w:val="0"/>
                <w:numId w:val="5"/>
              </w:numPr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 xml:space="preserve">Email to </w:t>
            </w:r>
            <w:hyperlink r:id="rId10" w:history="1">
              <w:r w:rsidRPr="003C4B0A">
                <w:rPr>
                  <w:rStyle w:val="Hyperlink"/>
                  <w:rFonts w:ascii="ABBvoice" w:hAnsi="ABBvoice" w:cs="ABBvoice"/>
                  <w:b/>
                  <w:sz w:val="16"/>
                  <w:lang w:val="en-US"/>
                </w:rPr>
                <w:t>abbuniversity@us.abb.com</w:t>
              </w:r>
            </w:hyperlink>
          </w:p>
          <w:p w:rsidR="00C73132" w:rsidRPr="0025076E" w:rsidRDefault="00C73132" w:rsidP="00C73132">
            <w:pPr>
              <w:pStyle w:val="TableCellsmall"/>
              <w:numPr>
                <w:ilvl w:val="0"/>
                <w:numId w:val="5"/>
              </w:numPr>
              <w:rPr>
                <w:rFonts w:ascii="ABBvoice" w:hAnsi="ABBvoice" w:cs="ABBvoice"/>
                <w:b/>
                <w:sz w:val="16"/>
                <w:lang w:val="en-US"/>
              </w:rPr>
            </w:pPr>
            <w:r>
              <w:rPr>
                <w:rFonts w:ascii="ABBvoice" w:hAnsi="ABBvoice" w:cs="ABBvoice"/>
                <w:b/>
                <w:sz w:val="16"/>
                <w:lang w:val="en-US"/>
              </w:rPr>
              <w:t>Fax to 919-666-1388 with ATTN: ABB University</w:t>
            </w:r>
          </w:p>
        </w:tc>
      </w:tr>
      <w:tr w:rsidR="007369FE" w:rsidRPr="00DC51DC" w:rsidTr="002A3433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B91E31">
            <w:pPr>
              <w:pStyle w:val="TableCellnormal"/>
              <w:rPr>
                <w:rFonts w:ascii="ABBvoice" w:hAnsi="ABBvoice" w:cs="ABBvoice"/>
                <w:b/>
                <w:lang w:val="en-US"/>
              </w:rPr>
            </w:pPr>
            <w:r w:rsidRPr="007369FE">
              <w:rPr>
                <w:rFonts w:ascii="ABBvoice" w:hAnsi="ABBvoice" w:cs="ABBvoice"/>
                <w:b/>
                <w:lang w:val="en-US"/>
              </w:rPr>
              <w:t>Cour</w:t>
            </w:r>
            <w:r>
              <w:rPr>
                <w:rFonts w:ascii="ABBvoice" w:hAnsi="ABBvoice" w:cs="ABBvoice"/>
                <w:b/>
                <w:lang w:val="en-US"/>
              </w:rPr>
              <w:t>se</w:t>
            </w:r>
            <w:r w:rsidR="00B91E31">
              <w:rPr>
                <w:rFonts w:ascii="ABBvoice" w:hAnsi="ABBvoice" w:cs="ABBvoice"/>
                <w:b/>
                <w:lang w:val="en-US"/>
              </w:rPr>
              <w:t>(s) desired</w:t>
            </w:r>
            <w:r w:rsidRPr="007369FE">
              <w:rPr>
                <w:rFonts w:ascii="ABBvoice" w:hAnsi="ABBvoice" w:cs="ABBvoice"/>
                <w:b/>
                <w:lang w:val="en-US"/>
              </w:rPr>
              <w:t>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2A3433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Class date</w:t>
            </w:r>
            <w:r w:rsidR="00B91E31">
              <w:rPr>
                <w:rFonts w:ascii="ABBvoice" w:hAnsi="ABBvoice" w:cs="ABBvoice"/>
                <w:b/>
                <w:sz w:val="16"/>
                <w:lang w:val="en-US"/>
              </w:rPr>
              <w:t>(s)</w:t>
            </w: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bookmarkStart w:id="2" w:name="_GoBack"/>
            <w:bookmarkEnd w:id="2"/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Student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Company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Company mailing address: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Business Phone: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Business fax: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Student e-mail address: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name: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phone: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Supervisor’s e-mail address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  <w:tr w:rsidR="007369FE" w:rsidRPr="00DC51DC" w:rsidTr="0087602A">
        <w:trPr>
          <w:trHeight w:val="397"/>
        </w:trPr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9FE" w:rsidRPr="007369FE" w:rsidRDefault="007369FE" w:rsidP="007369FE">
            <w:pPr>
              <w:pStyle w:val="TableCellsmall"/>
              <w:rPr>
                <w:rFonts w:ascii="ABBvoice" w:hAnsi="ABBvoice" w:cs="ABBvoice"/>
                <w:b/>
                <w:sz w:val="16"/>
                <w:lang w:val="en-US"/>
              </w:rPr>
            </w:pPr>
            <w:r w:rsidRPr="007369FE">
              <w:rPr>
                <w:rFonts w:ascii="ABBvoice" w:hAnsi="ABBvoice" w:cs="ABBvoice"/>
                <w:b/>
                <w:sz w:val="16"/>
                <w:lang w:val="en-US"/>
              </w:rPr>
              <w:t>Payment number:</w:t>
            </w:r>
          </w:p>
        </w:tc>
        <w:tc>
          <w:tcPr>
            <w:tcW w:w="3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9FE" w:rsidRPr="00DC51DC" w:rsidRDefault="007369FE" w:rsidP="007369FE">
            <w:pPr>
              <w:pStyle w:val="TableText"/>
              <w:rPr>
                <w:rFonts w:ascii="ABBvoice" w:hAnsi="ABBvoice" w:cs="ABBvoice"/>
                <w:lang w:val="en-US"/>
              </w:rPr>
            </w:pPr>
          </w:p>
        </w:tc>
      </w:tr>
    </w:tbl>
    <w:p w:rsidR="00DD653C" w:rsidRDefault="00DD653C" w:rsidP="00304CD4">
      <w:pPr>
        <w:pStyle w:val="Footer"/>
        <w:rPr>
          <w:rFonts w:ascii="ABBvoice" w:hAnsi="ABBvoice" w:cs="ABBvoice"/>
          <w:sz w:val="13"/>
          <w:szCs w:val="13"/>
          <w:lang w:val="en-US"/>
        </w:rPr>
      </w:pPr>
    </w:p>
    <w:p w:rsidR="0025076E" w:rsidRPr="00DC51DC" w:rsidRDefault="0025076E" w:rsidP="00304CD4">
      <w:pPr>
        <w:pStyle w:val="Footer"/>
        <w:rPr>
          <w:rFonts w:ascii="ABBvoice" w:hAnsi="ABBvoice" w:cs="ABBvoice"/>
          <w:sz w:val="13"/>
          <w:szCs w:val="13"/>
          <w:lang w:val="en-US"/>
        </w:rPr>
      </w:pPr>
      <w:r>
        <w:rPr>
          <w:rFonts w:ascii="ABBvoice" w:hAnsi="ABBvoice" w:cs="ABBvoice"/>
          <w:sz w:val="16"/>
          <w:lang w:val="en-US"/>
        </w:rPr>
        <w:t>For security purposes, please contact our call center at 1-800-HELP-365 option 2, then option 4 if you plan to pay for your enrollment with a credit card.</w:t>
      </w:r>
    </w:p>
    <w:sectPr w:rsidR="0025076E" w:rsidRPr="00DC51DC" w:rsidSect="00FD5B5F">
      <w:headerReference w:type="default" r:id="rId11"/>
      <w:type w:val="continuous"/>
      <w:pgSz w:w="12240" w:h="15840" w:code="1"/>
      <w:pgMar w:top="890" w:right="890" w:bottom="890" w:left="1418" w:header="25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F4B" w:rsidRDefault="005E6F4B" w:rsidP="0099583D">
      <w:r>
        <w:separator/>
      </w:r>
    </w:p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</w:endnote>
  <w:endnote w:type="continuationSeparator" w:id="0">
    <w:p w:rsidR="005E6F4B" w:rsidRDefault="005E6F4B" w:rsidP="0099583D">
      <w:r>
        <w:continuationSeparator/>
      </w:r>
    </w:p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  <w:p w:rsidR="005E6F4B" w:rsidRDefault="005E6F4B" w:rsidP="009958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voiceOffice">
    <w:altName w:val="Trebuchet MS"/>
    <w:charset w:val="EE"/>
    <w:family w:val="swiss"/>
    <w:pitch w:val="variable"/>
    <w:sig w:usb0="A10006FF" w:usb1="100060FB" w:usb2="00000028" w:usb3="00000000" w:csb0="0000001F" w:csb1="00000000"/>
  </w:font>
  <w:font w:name="ABBvoice">
    <w:panose1 w:val="020D0603020503020204"/>
    <w:charset w:val="00"/>
    <w:family w:val="swiss"/>
    <w:pitch w:val="variable"/>
    <w:sig w:usb0="A10006FF" w:usb1="100060FB" w:usb2="00000028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BBvoice" w:hAnsi="ABBvoice" w:cs="ABBvoice"/>
      </w:rPr>
      <w:id w:val="-10506851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51B6E" w:rsidRPr="00DC51DC" w:rsidRDefault="00A51B6E" w:rsidP="0013643C">
        <w:pPr>
          <w:pStyle w:val="Footer"/>
          <w:spacing w:after="180"/>
          <w:rPr>
            <w:rFonts w:ascii="ABBvoice" w:hAnsi="ABBvoice" w:cs="ABBvoice"/>
            <w:sz w:val="16"/>
            <w:szCs w:val="16"/>
          </w:rPr>
        </w:pPr>
        <w:r w:rsidRPr="00DC51DC">
          <w:rPr>
            <w:rFonts w:ascii="ABBvoice" w:hAnsi="ABBvoice" w:cs="ABBvoice"/>
            <w:sz w:val="16"/>
            <w:szCs w:val="16"/>
          </w:rPr>
          <w:fldChar w:fldCharType="begin"/>
        </w:r>
        <w:r w:rsidRPr="00DC51DC">
          <w:rPr>
            <w:rFonts w:ascii="ABBvoice" w:hAnsi="ABBvoice" w:cs="ABBvoice"/>
            <w:sz w:val="16"/>
            <w:szCs w:val="16"/>
          </w:rPr>
          <w:instrText>PAGE   \* MERGEFORMAT</w:instrText>
        </w:r>
        <w:r w:rsidRPr="00DC51DC">
          <w:rPr>
            <w:rFonts w:ascii="ABBvoice" w:hAnsi="ABBvoice" w:cs="ABBvoice"/>
            <w:sz w:val="16"/>
            <w:szCs w:val="16"/>
          </w:rPr>
          <w:fldChar w:fldCharType="separate"/>
        </w:r>
        <w:r w:rsidR="00B91E31">
          <w:rPr>
            <w:rFonts w:ascii="ABBvoice" w:hAnsi="ABBvoice" w:cs="ABBvoice"/>
            <w:noProof/>
            <w:sz w:val="16"/>
            <w:szCs w:val="16"/>
          </w:rPr>
          <w:t>1</w:t>
        </w:r>
        <w:r w:rsidRPr="00DC51DC">
          <w:rPr>
            <w:rFonts w:ascii="ABBvoice" w:hAnsi="ABBvoice" w:cs="ABBvoice"/>
            <w:sz w:val="16"/>
            <w:szCs w:val="16"/>
          </w:rPr>
          <w:fldChar w:fldCharType="end"/>
        </w:r>
        <w:r w:rsidRPr="00DC51DC">
          <w:rPr>
            <w:rFonts w:ascii="ABBvoice" w:hAnsi="ABBvoice" w:cs="ABBvoice"/>
            <w:sz w:val="16"/>
            <w:szCs w:val="16"/>
          </w:rPr>
          <w:t>/</w:t>
        </w:r>
        <w:r w:rsidRPr="00DC51DC">
          <w:rPr>
            <w:rFonts w:ascii="ABBvoice" w:hAnsi="ABBvoice" w:cs="ABBvoice"/>
            <w:sz w:val="16"/>
            <w:szCs w:val="16"/>
          </w:rPr>
          <w:fldChar w:fldCharType="begin"/>
        </w:r>
        <w:r w:rsidRPr="00DC51DC">
          <w:rPr>
            <w:rFonts w:ascii="ABBvoice" w:hAnsi="ABBvoice" w:cs="ABBvoice"/>
            <w:sz w:val="16"/>
            <w:szCs w:val="16"/>
          </w:rPr>
          <w:instrText xml:space="preserve"> NUMPAGES   \* MERGEFORMAT </w:instrText>
        </w:r>
        <w:r w:rsidRPr="00DC51DC">
          <w:rPr>
            <w:rFonts w:ascii="ABBvoice" w:hAnsi="ABBvoice" w:cs="ABBvoice"/>
            <w:sz w:val="16"/>
            <w:szCs w:val="16"/>
          </w:rPr>
          <w:fldChar w:fldCharType="separate"/>
        </w:r>
        <w:r w:rsidR="00B91E31">
          <w:rPr>
            <w:rFonts w:ascii="ABBvoice" w:hAnsi="ABBvoice" w:cs="ABBvoice"/>
            <w:noProof/>
            <w:sz w:val="16"/>
            <w:szCs w:val="16"/>
          </w:rPr>
          <w:t>1</w:t>
        </w:r>
        <w:r w:rsidRPr="00DC51DC">
          <w:rPr>
            <w:rFonts w:ascii="ABBvoice" w:hAnsi="ABBvoice" w:cs="ABBvoice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F4B" w:rsidRPr="00682803" w:rsidRDefault="005E6F4B" w:rsidP="00682803">
      <w:pPr>
        <w:pStyle w:val="Footer"/>
      </w:pPr>
    </w:p>
  </w:footnote>
  <w:footnote w:type="continuationSeparator" w:id="0">
    <w:p w:rsidR="005E6F4B" w:rsidRPr="00682803" w:rsidRDefault="005E6F4B" w:rsidP="00682803">
      <w:pPr>
        <w:pStyle w:val="Footer"/>
      </w:pPr>
    </w:p>
  </w:footnote>
  <w:footnote w:type="continuationNotice" w:id="1">
    <w:p w:rsidR="005E6F4B" w:rsidRDefault="005E6F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53C" w:rsidRDefault="0013643C" w:rsidP="0099583D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135F12A2" wp14:editId="415A9736">
          <wp:simplePos x="0" y="0"/>
          <wp:positionH relativeFrom="margin">
            <wp:align>left</wp:align>
          </wp:positionH>
          <wp:positionV relativeFrom="page">
            <wp:posOffset>1568450</wp:posOffset>
          </wp:positionV>
          <wp:extent cx="309600" cy="50400"/>
          <wp:effectExtent l="0" t="0" r="0" b="698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53C" w:rsidRPr="005510A8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B67BB99" wp14:editId="6594B346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2" name="Obraz 2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CD4" w:rsidRDefault="00304CD4" w:rsidP="0099583D">
    <w:pPr>
      <w:pStyle w:val="Header"/>
    </w:pPr>
    <w:r w:rsidRPr="005510A8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90CB7EA" wp14:editId="47F8524A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3" name="Obraz 3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46BDE"/>
    <w:multiLevelType w:val="hybridMultilevel"/>
    <w:tmpl w:val="F252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B4099"/>
    <w:multiLevelType w:val="hybridMultilevel"/>
    <w:tmpl w:val="D9A2A958"/>
    <w:lvl w:ilvl="0" w:tplc="2EE44790">
      <w:start w:val="1"/>
      <w:numFmt w:val="bullet"/>
      <w:pStyle w:val="ListBulletPoints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10AE2"/>
    <w:rsid w:val="00036F21"/>
    <w:rsid w:val="0004399C"/>
    <w:rsid w:val="00072068"/>
    <w:rsid w:val="00127F4A"/>
    <w:rsid w:val="00130C97"/>
    <w:rsid w:val="0013643C"/>
    <w:rsid w:val="00152A2A"/>
    <w:rsid w:val="001D6B56"/>
    <w:rsid w:val="00224609"/>
    <w:rsid w:val="00247AF0"/>
    <w:rsid w:val="0025076E"/>
    <w:rsid w:val="00292239"/>
    <w:rsid w:val="002B41BC"/>
    <w:rsid w:val="002C0FF2"/>
    <w:rsid w:val="002C3CDB"/>
    <w:rsid w:val="002E1A11"/>
    <w:rsid w:val="0030332B"/>
    <w:rsid w:val="00304CD4"/>
    <w:rsid w:val="00357888"/>
    <w:rsid w:val="00394416"/>
    <w:rsid w:val="003B0E02"/>
    <w:rsid w:val="003B1FCB"/>
    <w:rsid w:val="0040571E"/>
    <w:rsid w:val="0041526F"/>
    <w:rsid w:val="0044229B"/>
    <w:rsid w:val="00472B1C"/>
    <w:rsid w:val="00490A30"/>
    <w:rsid w:val="004A3EC3"/>
    <w:rsid w:val="004B1EA0"/>
    <w:rsid w:val="004F56E9"/>
    <w:rsid w:val="00523C37"/>
    <w:rsid w:val="00547FC1"/>
    <w:rsid w:val="005510A8"/>
    <w:rsid w:val="005D6D76"/>
    <w:rsid w:val="005D7E35"/>
    <w:rsid w:val="005E6F4B"/>
    <w:rsid w:val="0060709D"/>
    <w:rsid w:val="00612AE2"/>
    <w:rsid w:val="00682803"/>
    <w:rsid w:val="006A4C75"/>
    <w:rsid w:val="006C273D"/>
    <w:rsid w:val="006D2830"/>
    <w:rsid w:val="006F50DA"/>
    <w:rsid w:val="00702C90"/>
    <w:rsid w:val="00705F6D"/>
    <w:rsid w:val="00730FA8"/>
    <w:rsid w:val="007369FE"/>
    <w:rsid w:val="0074112A"/>
    <w:rsid w:val="007550C2"/>
    <w:rsid w:val="007E6D6E"/>
    <w:rsid w:val="007F09BB"/>
    <w:rsid w:val="00826DBE"/>
    <w:rsid w:val="0087602A"/>
    <w:rsid w:val="008813C1"/>
    <w:rsid w:val="0088670D"/>
    <w:rsid w:val="008A793F"/>
    <w:rsid w:val="008C42C5"/>
    <w:rsid w:val="008F01F6"/>
    <w:rsid w:val="008F74CC"/>
    <w:rsid w:val="00915FA4"/>
    <w:rsid w:val="0099583D"/>
    <w:rsid w:val="00A50DA0"/>
    <w:rsid w:val="00A51B6E"/>
    <w:rsid w:val="00A716C0"/>
    <w:rsid w:val="00A71F5C"/>
    <w:rsid w:val="00A75F54"/>
    <w:rsid w:val="00AC1018"/>
    <w:rsid w:val="00AE014C"/>
    <w:rsid w:val="00B91224"/>
    <w:rsid w:val="00B91E31"/>
    <w:rsid w:val="00BA49EB"/>
    <w:rsid w:val="00BE06C8"/>
    <w:rsid w:val="00BE4A17"/>
    <w:rsid w:val="00BF03E1"/>
    <w:rsid w:val="00C61705"/>
    <w:rsid w:val="00C73132"/>
    <w:rsid w:val="00CA72DD"/>
    <w:rsid w:val="00CB564C"/>
    <w:rsid w:val="00D473B7"/>
    <w:rsid w:val="00DC51DC"/>
    <w:rsid w:val="00DD115C"/>
    <w:rsid w:val="00DD653C"/>
    <w:rsid w:val="00E36CA9"/>
    <w:rsid w:val="00E40BA8"/>
    <w:rsid w:val="00E73DEA"/>
    <w:rsid w:val="00EC5AA8"/>
    <w:rsid w:val="00F251A3"/>
    <w:rsid w:val="00F35BCF"/>
    <w:rsid w:val="00F442B6"/>
    <w:rsid w:val="00FC26E6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FC76E21-8CD0-4A46-A246-6D718EF1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83D"/>
    <w:pPr>
      <w:spacing w:after="40"/>
    </w:pPr>
    <w:rPr>
      <w:rFonts w:ascii="ABBvoiceOffice" w:hAnsi="ABBvoiceOffice"/>
      <w:sz w:val="17"/>
      <w:szCs w:val="17"/>
    </w:rPr>
  </w:style>
  <w:style w:type="paragraph" w:styleId="Heading1">
    <w:name w:val="heading 1"/>
    <w:link w:val="Heading1Char"/>
    <w:autoRedefine/>
    <w:uiPriority w:val="9"/>
    <w:qFormat/>
    <w:rsid w:val="0099583D"/>
    <w:pPr>
      <w:keepNext/>
      <w:keepLines/>
      <w:spacing w:before="220" w:after="220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Heading2">
    <w:name w:val="heading 2"/>
    <w:link w:val="Heading2Char"/>
    <w:autoRedefine/>
    <w:uiPriority w:val="9"/>
    <w:unhideWhenUsed/>
    <w:qFormat/>
    <w:rsid w:val="0099583D"/>
    <w:pPr>
      <w:keepNext/>
      <w:keepLines/>
      <w:spacing w:after="40"/>
      <w:outlineLvl w:val="1"/>
    </w:pPr>
    <w:rPr>
      <w:rFonts w:ascii="ABBvoiceOffice" w:eastAsiaTheme="majorEastAsia" w:hAnsi="ABBvoiceOffice" w:cstheme="majorBidi"/>
      <w:b/>
      <w:noProof/>
      <w:sz w:val="17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6E9"/>
  </w:style>
  <w:style w:type="paragraph" w:styleId="Footer">
    <w:name w:val="footer"/>
    <w:basedOn w:val="Normal"/>
    <w:link w:val="FooterChar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6E9"/>
  </w:style>
  <w:style w:type="paragraph" w:styleId="NoSpacing">
    <w:name w:val="No Spacing"/>
    <w:uiPriority w:val="1"/>
    <w:qFormat/>
    <w:rsid w:val="004F56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9583D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583D"/>
    <w:rPr>
      <w:rFonts w:ascii="ABBvoiceOffice" w:eastAsiaTheme="majorEastAsia" w:hAnsi="ABBvoiceOffice" w:cstheme="majorBidi"/>
      <w:b/>
      <w:noProof/>
      <w:sz w:val="17"/>
      <w:szCs w:val="26"/>
    </w:rPr>
  </w:style>
  <w:style w:type="table" w:styleId="TableGrid">
    <w:name w:val="Table Grid"/>
    <w:basedOn w:val="TableNormal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Normal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Normal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DefaultParagraphFont"/>
    <w:link w:val="TableTexthighlightup"/>
    <w:rsid w:val="00224609"/>
    <w:rPr>
      <w:b/>
    </w:rPr>
  </w:style>
  <w:style w:type="paragraph" w:customStyle="1" w:styleId="TableCellsmallup">
    <w:name w:val="Table Cell small up"/>
    <w:basedOn w:val="Normal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DefaultParagraphFon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DefaultParagraphFon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247AF0"/>
    <w:pPr>
      <w:spacing w:after="0" w:line="276" w:lineRule="auto"/>
    </w:pPr>
    <w:rPr>
      <w:rFonts w:ascii="ABBvoiceOffice" w:hAnsi="ABBvoiceOffice"/>
      <w:b/>
      <w:caps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ubtleReference">
    <w:name w:val="Subtle Reference"/>
    <w:basedOn w:val="DefaultParagraphFon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40571E"/>
    <w:pPr>
      <w:numPr>
        <w:numId w:val="3"/>
      </w:numPr>
      <w:spacing w:after="40" w:line="240" w:lineRule="auto"/>
      <w:ind w:left="426" w:hanging="426"/>
    </w:pPr>
    <w:rPr>
      <w:rFonts w:ascii="ABBvoiceOffice" w:hAnsi="ABBvoiceOffice"/>
      <w:noProof/>
      <w:sz w:val="17"/>
      <w:szCs w:val="24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DefaultParagraphFont"/>
    <w:link w:val="ListBulletPoints"/>
    <w:rsid w:val="0040571E"/>
    <w:rPr>
      <w:rFonts w:ascii="ABBvoiceOffice" w:hAnsi="ABBvoiceOffice"/>
      <w:noProof/>
      <w:sz w:val="17"/>
      <w:szCs w:val="24"/>
    </w:rPr>
  </w:style>
  <w:style w:type="paragraph" w:styleId="ListBullet">
    <w:name w:val="List Bullet"/>
    <w:basedOn w:val="Normal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/>
      <w:caps/>
      <w:noProof/>
      <w:spacing w:val="16"/>
      <w:sz w:val="16"/>
      <w:szCs w:val="24"/>
    </w:rPr>
  </w:style>
  <w:style w:type="paragraph" w:styleId="Title">
    <w:name w:val="Title"/>
    <w:link w:val="TitleChar"/>
    <w:uiPriority w:val="10"/>
    <w:qFormat/>
    <w:rsid w:val="0099583D"/>
    <w:pPr>
      <w:spacing w:after="100" w:line="240" w:lineRule="auto"/>
      <w:contextualSpacing/>
    </w:pPr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DefaultParagraphFon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leChar">
    <w:name w:val="Title Char"/>
    <w:basedOn w:val="DefaultParagraphFont"/>
    <w:link w:val="Title"/>
    <w:uiPriority w:val="10"/>
    <w:rsid w:val="0099583D"/>
    <w:rPr>
      <w:rFonts w:ascii="ABBvoiceOffice" w:eastAsiaTheme="majorEastAsia" w:hAnsi="ABBvoiceOffice" w:cstheme="majorBidi"/>
      <w:b/>
      <w:noProof/>
      <w:kern w:val="28"/>
      <w:sz w:val="48"/>
      <w:szCs w:val="56"/>
    </w:rPr>
  </w:style>
  <w:style w:type="paragraph" w:styleId="Subtitle">
    <w:name w:val="Subtitle"/>
    <w:link w:val="SubtitleChar"/>
    <w:uiPriority w:val="11"/>
    <w:qFormat/>
    <w:rsid w:val="0099583D"/>
    <w:pPr>
      <w:numPr>
        <w:ilvl w:val="1"/>
      </w:numPr>
      <w:spacing w:after="460"/>
    </w:pPr>
    <w:rPr>
      <w:rFonts w:ascii="ABBvoiceOffice" w:eastAsiaTheme="minorEastAsia" w:hAnsi="ABBvoiceOffice"/>
      <w:noProof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583D"/>
    <w:rPr>
      <w:rFonts w:ascii="ABBvoiceOffice" w:eastAsiaTheme="minorEastAsia" w:hAnsi="ABBvoiceOffice"/>
      <w:noProof/>
      <w:sz w:val="28"/>
      <w:szCs w:val="28"/>
    </w:rPr>
  </w:style>
  <w:style w:type="paragraph" w:styleId="FootnoteText">
    <w:name w:val="footnote text"/>
    <w:link w:val="FootnoteTextChar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30C97"/>
    <w:rPr>
      <w:rFonts w:ascii="ABBvoiceOffice" w:hAnsi="ABBvoiceOffice"/>
      <w:sz w:val="12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TableNormal"/>
    <w:uiPriority w:val="99"/>
    <w:rsid w:val="0041526F"/>
    <w:pPr>
      <w:spacing w:after="0" w:line="240" w:lineRule="auto"/>
      <w:jc w:val="center"/>
    </w:pPr>
    <w:rPr>
      <w:rFonts w:ascii="ABBvoiceOffice" w:hAnsi="ABBvoiceOff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247AF0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DefaultParagraphFont"/>
    <w:link w:val="TableCellhighlight"/>
    <w:rsid w:val="00247AF0"/>
    <w:rPr>
      <w:rFonts w:ascii="ABBvoiceOffice" w:hAnsi="ABBvoiceOffice"/>
      <w:b/>
      <w:caps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247AF0"/>
    <w:rPr>
      <w:rFonts w:ascii="ABBvoiceOffice" w:hAnsi="ABBvoiceOffice"/>
      <w:b w:val="0"/>
      <w:caps w:val="0"/>
      <w:noProof/>
      <w:sz w:val="16"/>
    </w:rPr>
  </w:style>
  <w:style w:type="character" w:styleId="PlaceholderText">
    <w:name w:val="Placeholder Text"/>
    <w:basedOn w:val="DefaultParagraphFon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DefaultParagraphFon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DefaultParagraphFon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247AF0"/>
    <w:pPr>
      <w:spacing w:after="0" w:line="276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DefaultParagraphFon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247AF0"/>
    <w:rPr>
      <w:rFonts w:ascii="ABBvoiceOffice" w:hAnsi="ABBvoiceOffice"/>
      <w:b w:val="0"/>
      <w:caps/>
      <w:noProof/>
      <w:sz w:val="16"/>
    </w:rPr>
  </w:style>
  <w:style w:type="paragraph" w:customStyle="1" w:styleId="TabletitleABB">
    <w:name w:val="Table title ABB"/>
    <w:basedOn w:val="Normal"/>
    <w:qFormat/>
    <w:rsid w:val="00BE06C8"/>
    <w:pPr>
      <w:autoSpaceDE w:val="0"/>
      <w:autoSpaceDN w:val="0"/>
      <w:adjustRightInd w:val="0"/>
      <w:spacing w:after="0" w:line="220" w:lineRule="atLeast"/>
      <w:textAlignment w:val="center"/>
    </w:pPr>
    <w:rPr>
      <w:rFonts w:cs="ABBvoiceOffice"/>
      <w:b/>
      <w:bCs/>
      <w:caps/>
      <w:color w:val="000000"/>
      <w:sz w:val="16"/>
      <w:szCs w:val="16"/>
      <w:lang w:val="de-DE"/>
    </w:rPr>
  </w:style>
  <w:style w:type="paragraph" w:customStyle="1" w:styleId="TabletextABB">
    <w:name w:val="Table text ABB"/>
    <w:basedOn w:val="Normal"/>
    <w:qFormat/>
    <w:rsid w:val="00BE06C8"/>
    <w:pPr>
      <w:autoSpaceDE w:val="0"/>
      <w:autoSpaceDN w:val="0"/>
      <w:adjustRightInd w:val="0"/>
      <w:spacing w:after="0" w:line="220" w:lineRule="atLeast"/>
      <w:contextualSpacing/>
      <w:textAlignment w:val="center"/>
    </w:pPr>
    <w:rPr>
      <w:rFonts w:cs="ABBvoiceOffice"/>
      <w:color w:val="000000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abbuniversity@us.abb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24A32-79C7-46DF-9EBA-705117DA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Casandra Morgan</cp:lastModifiedBy>
  <cp:revision>2</cp:revision>
  <cp:lastPrinted>2017-04-28T13:00:00Z</cp:lastPrinted>
  <dcterms:created xsi:type="dcterms:W3CDTF">2017-05-02T15:16:00Z</dcterms:created>
  <dcterms:modified xsi:type="dcterms:W3CDTF">2017-05-02T15:16:00Z</dcterms:modified>
</cp:coreProperties>
</file>