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51516D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CAD Drawings</w:t>
      </w:r>
      <w:r w:rsidR="0022592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BC16A6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191DFD" w:rsidRDefault="00191DFD" w:rsidP="00932522">
      <w:pPr>
        <w:rPr>
          <w:rFonts w:asciiTheme="minorHAnsi" w:hAnsiTheme="minorHAnsi"/>
          <w:i/>
          <w:color w:val="1F497D" w:themeColor="text2"/>
        </w:rPr>
      </w:pPr>
    </w:p>
    <w:p w:rsidR="00BC16A6" w:rsidRDefault="00BC16A6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51516D">
        <w:rPr>
          <w:rFonts w:asciiTheme="minorHAnsi" w:hAnsiTheme="minorHAnsi" w:cstheme="minorBidi"/>
          <w:color w:val="1F497D" w:themeColor="dark2"/>
          <w:sz w:val="22"/>
          <w:szCs w:val="22"/>
        </w:rPr>
        <w:t>CAD Drawings program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191DFD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On </w:t>
      </w:r>
      <w:r w:rsidR="0051516D">
        <w:rPr>
          <w:rFonts w:asciiTheme="minorHAnsi" w:hAnsiTheme="minorHAnsi" w:cstheme="minorBidi"/>
          <w:color w:val="1F497D" w:themeColor="dark2"/>
          <w:sz w:val="22"/>
          <w:szCs w:val="22"/>
        </w:rPr>
        <w:t>the main page, click on CAD Drawings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in the left navigation pane.</w:t>
      </w:r>
    </w:p>
    <w:p w:rsidR="00191DFD" w:rsidRPr="00A86F28" w:rsidRDefault="00191DFD" w:rsidP="00191DFD">
      <w:pPr>
        <w:pStyle w:val="ListParagraph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51516D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98F5293" wp14:editId="1A5FB103">
            <wp:extent cx="2695575" cy="151855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324" cy="1520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DFD" w:rsidRDefault="00191DFD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191DFD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CD21E1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The </w:t>
      </w:r>
      <w:proofErr w:type="spellStart"/>
      <w:r>
        <w:rPr>
          <w:rFonts w:asciiTheme="minorHAnsi" w:hAnsiTheme="minorHAnsi" w:cstheme="minorBidi"/>
          <w:color w:val="1F497D" w:themeColor="dark2"/>
          <w:sz w:val="22"/>
          <w:szCs w:val="22"/>
        </w:rPr>
        <w:t>Baldor</w:t>
      </w:r>
      <w:proofErr w:type="spellEnd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CAD </w:t>
      </w:r>
      <w:r w:rsidR="00225926">
        <w:rPr>
          <w:rFonts w:asciiTheme="minorHAnsi" w:hAnsiTheme="minorHAnsi" w:cstheme="minorBidi"/>
          <w:color w:val="1F497D" w:themeColor="dark2"/>
          <w:sz w:val="22"/>
          <w:szCs w:val="22"/>
        </w:rPr>
        <w:t>web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site will open in a</w:t>
      </w:r>
      <w:r w:rsidR="00682BFF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new window.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51516D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</w:p>
    <w:p w:rsidR="00A6636C" w:rsidRPr="00A6636C" w:rsidRDefault="00A6636C" w:rsidP="00A6636C">
      <w:pPr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bookmarkEnd w:id="0"/>
    </w:p>
    <w:p w:rsidR="00932522" w:rsidRPr="00191DFD" w:rsidRDefault="00CD21E1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CD21E1">
        <w:rPr>
          <w:rFonts w:asciiTheme="minorHAnsi" w:hAnsiTheme="minorHAnsi" w:cs="Arial Black"/>
          <w:color w:val="1F497D" w:themeColor="text2"/>
          <w:sz w:val="22"/>
          <w:szCs w:val="22"/>
        </w:rPr>
        <w:t xml:space="preserve">You will need to register with the site on your first visit. </w:t>
      </w:r>
      <w:r>
        <w:rPr>
          <w:rFonts w:asciiTheme="minorHAnsi" w:hAnsiTheme="minorHAnsi" w:cs="Arial Black"/>
          <w:color w:val="1F497D" w:themeColor="text2"/>
          <w:sz w:val="22"/>
          <w:szCs w:val="22"/>
        </w:rPr>
        <w:t>Registration will allow you to</w:t>
      </w:r>
      <w:r w:rsidRPr="00CD21E1">
        <w:rPr>
          <w:rFonts w:asciiTheme="minorHAnsi" w:hAnsiTheme="minorHAnsi" w:cs="Arial Black"/>
          <w:color w:val="1F497D" w:themeColor="text2"/>
          <w:sz w:val="22"/>
          <w:szCs w:val="22"/>
        </w:rPr>
        <w:t xml:space="preserve"> select what types of CAD files you prefer and set up your email address or other file delivery method</w:t>
      </w:r>
      <w:r>
        <w:rPr>
          <w:rFonts w:asciiTheme="minorHAnsi" w:hAnsiTheme="minorHAnsi" w:cs="Arial Black"/>
          <w:color w:val="1F497D" w:themeColor="text2"/>
          <w:sz w:val="22"/>
          <w:szCs w:val="22"/>
        </w:rPr>
        <w:t>s</w:t>
      </w:r>
      <w:r w:rsidRPr="00CD21E1">
        <w:rPr>
          <w:rFonts w:asciiTheme="minorHAnsi" w:hAnsiTheme="minorHAnsi" w:cs="Arial Black"/>
          <w:color w:val="1F497D" w:themeColor="text2"/>
          <w:sz w:val="22"/>
          <w:szCs w:val="22"/>
        </w:rPr>
        <w:t>. Click on Login or Register to begin the process.</w:t>
      </w:r>
    </w:p>
    <w:p w:rsidR="00191DFD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CD21E1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05F70275" wp14:editId="7D825705">
            <wp:extent cx="6658971" cy="316230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73023" cy="316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DFD" w:rsidRDefault="00191DFD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310F0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191DFD">
      <w:pPr>
        <w:spacing w:after="200" w:line="276" w:lineRule="auto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br w:type="page"/>
      </w:r>
    </w:p>
    <w:p w:rsidR="00225926" w:rsidRDefault="00225926" w:rsidP="00225926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191DFD" w:rsidP="00310F0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Once you have registered, click on </w:t>
      </w:r>
      <w:r w:rsidR="00CD21E1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the product 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groups</w:t>
      </w:r>
      <w:r w:rsidR="00CD21E1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to navigate to the part you are looking for. 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Each click will “drill down” to the next set of available selections.</w:t>
      </w:r>
    </w:p>
    <w:p w:rsidR="00191DFD" w:rsidRDefault="00191DFD" w:rsidP="00191DFD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Pr="00191DFD" w:rsidRDefault="00191DFD" w:rsidP="00191DFD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2BAF7CF" wp14:editId="19C18B5B">
            <wp:extent cx="3714750" cy="199786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6046" cy="199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DFD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Pr="00225926" w:rsidRDefault="00191DFD" w:rsidP="00191DFD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225926">
        <w:rPr>
          <w:rFonts w:asciiTheme="minorHAnsi" w:hAnsiTheme="minorHAnsi" w:cstheme="minorBidi"/>
          <w:color w:val="1F497D" w:themeColor="dark2"/>
          <w:sz w:val="22"/>
          <w:szCs w:val="22"/>
        </w:rPr>
        <w:t>Once you have selected the part you are looking for, click on “Generate CAD MODEL”</w:t>
      </w:r>
      <w:r w:rsidR="00225926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191DFD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Pr="00310F02" w:rsidRDefault="00191DFD" w:rsidP="00191DFD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E35E8CC" wp14:editId="7530C913">
            <wp:extent cx="5571429" cy="79047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91DFD" w:rsidRDefault="00191DFD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191DFD" w:rsidRDefault="00191DFD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5F03FA" w:rsidRPr="00225926" w:rsidRDefault="00225926" w:rsidP="00225926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The drawing will be loaded to the Generated CAD MODELS pane. </w:t>
      </w:r>
      <w:r w:rsidR="00191DFD" w:rsidRPr="00225926">
        <w:rPr>
          <w:rFonts w:asciiTheme="minorHAnsi" w:hAnsiTheme="minorHAnsi" w:cs="Segoe UI"/>
          <w:color w:val="1F497D" w:themeColor="text2"/>
          <w:sz w:val="22"/>
          <w:szCs w:val="22"/>
        </w:rPr>
        <w:t>Click on “Download” to receive your CAD drawing.</w:t>
      </w:r>
    </w:p>
    <w:p w:rsidR="00191DFD" w:rsidRDefault="00191DFD" w:rsidP="00191DFD">
      <w:pPr>
        <w:pStyle w:val="ListParagraph"/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191DFD" w:rsidRPr="00191DFD" w:rsidRDefault="00191DFD" w:rsidP="00191DFD">
      <w:pPr>
        <w:pStyle w:val="ListParagraph"/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191DFD" w:rsidRDefault="00191DFD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191DFD" w:rsidRDefault="00191DFD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  <w:r>
        <w:rPr>
          <w:noProof/>
        </w:rPr>
        <w:drawing>
          <wp:inline distT="0" distB="0" distL="0" distR="0" wp14:anchorId="16C44A7C" wp14:editId="1D5B0C6B">
            <wp:extent cx="3419475" cy="184179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184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DFD" w:rsidRDefault="00191DFD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191DFD" w:rsidRDefault="00191DFD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A86F28" w:rsidRPr="00A86F28" w:rsidRDefault="005F03FA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br/>
      </w:r>
      <w:r>
        <w:rPr>
          <w:rFonts w:asciiTheme="minorHAnsi" w:hAnsiTheme="minorHAnsi" w:cs="Segoe UI"/>
          <w:color w:val="1F497D" w:themeColor="text2"/>
          <w:sz w:val="22"/>
          <w:szCs w:val="22"/>
        </w:rPr>
        <w:br/>
        <w:t>For more information regarding the use of the</w:t>
      </w:r>
      <w:r w:rsidR="00191DFD">
        <w:rPr>
          <w:rFonts w:asciiTheme="minorHAnsi" w:hAnsiTheme="minorHAnsi" w:cs="Segoe UI"/>
          <w:color w:val="1F497D" w:themeColor="text2"/>
          <w:sz w:val="22"/>
          <w:szCs w:val="22"/>
        </w:rPr>
        <w:t xml:space="preserve"> CAD Drawing</w:t>
      </w:r>
      <w:r>
        <w:rPr>
          <w:rFonts w:asciiTheme="minorHAnsi" w:hAnsiTheme="minorHAnsi" w:cs="Segoe UI"/>
          <w:color w:val="1F497D" w:themeColor="text2"/>
          <w:sz w:val="22"/>
          <w:szCs w:val="22"/>
        </w:rPr>
        <w:t xml:space="preserve"> program</w:t>
      </w:r>
      <w:r>
        <w:rPr>
          <w:rFonts w:ascii="Calibri" w:hAnsi="Calibri"/>
          <w:color w:val="1F497D"/>
          <w:sz w:val="22"/>
          <w:szCs w:val="22"/>
        </w:rPr>
        <w:t xml:space="preserve">, contact Engineering via email at </w:t>
      </w:r>
      <w:hyperlink r:id="rId12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A86F28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D718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191DFD"/>
    <w:rsid w:val="00225926"/>
    <w:rsid w:val="00310F02"/>
    <w:rsid w:val="0051516D"/>
    <w:rsid w:val="005F03FA"/>
    <w:rsid w:val="00682BFF"/>
    <w:rsid w:val="00840E80"/>
    <w:rsid w:val="00932522"/>
    <w:rsid w:val="00A6636C"/>
    <w:rsid w:val="00A86F28"/>
    <w:rsid w:val="00BC16A6"/>
    <w:rsid w:val="00CD21E1"/>
    <w:rsid w:val="00D44CCF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1516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151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mailto:brgpttechsupport@baldor.ab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3</cp:revision>
  <cp:lastPrinted>2013-02-20T16:14:00Z</cp:lastPrinted>
  <dcterms:created xsi:type="dcterms:W3CDTF">2013-03-04T19:20:00Z</dcterms:created>
  <dcterms:modified xsi:type="dcterms:W3CDTF">2013-03-05T14:18:00Z</dcterms:modified>
</cp:coreProperties>
</file>